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F35CD" w14:textId="77777777" w:rsidR="00D32249" w:rsidRPr="00D32249" w:rsidRDefault="00D32249" w:rsidP="00D32249">
      <w:pPr>
        <w:spacing w:after="140"/>
        <w:rPr>
          <w:rFonts w:ascii="Arial" w:hAnsi="Arial" w:cs="Arial"/>
          <w:kern w:val="0"/>
          <w:sz w:val="22"/>
          <w:szCs w:val="22"/>
          <w14:ligatures w14:val="none"/>
        </w:rPr>
      </w:pPr>
      <w:r w:rsidRPr="00D32249">
        <w:rPr>
          <w:rFonts w:ascii="Arial" w:hAnsi="Arial" w:cs="Arial"/>
          <w:kern w:val="0"/>
          <w:sz w:val="22"/>
          <w:szCs w:val="22"/>
          <w14:ligatures w14:val="none"/>
        </w:rPr>
        <w:t>The UNC Superfund Research Program seeks to understand the human health and environmental risks associated with exposure to toxic chemicals found at hazardous waste sites. We bring together a diverse group of more than 70 scientists, engineers, science communicators and trainees with the goal of improving how these risks are calculated and communicated. The interests of the UNC Superfund Research Program include: improving our ability to evaluate risk from low-dose exposures, developing biological markers that indicate when a person has been exposed to a chemical; using a systems biology framework to understand the pathways of environmental disease and how chemicals can cause changes to our DNA, understanding how individuals differ in their susceptibility and risk, and how our genes play a role in the development of disease, improving methods to measure chronic exposure and bioavailability of toxic chemicals in the environment, evaluating factors that influence toxicity of soil during and after bioremediation.</w:t>
      </w:r>
    </w:p>
    <w:p w14:paraId="233CCB28" w14:textId="053EFC86" w:rsidR="00000000" w:rsidRPr="00D32249" w:rsidRDefault="00D32249" w:rsidP="00D32249">
      <w:pPr>
        <w:spacing w:after="140"/>
        <w:rPr>
          <w:rFonts w:ascii="Arial" w:hAnsi="Arial" w:cs="Arial"/>
          <w:kern w:val="0"/>
          <w:sz w:val="22"/>
          <w:szCs w:val="22"/>
          <w14:ligatures w14:val="none"/>
        </w:rPr>
      </w:pPr>
      <w:r w:rsidRPr="00D32249">
        <w:rPr>
          <w:rFonts w:ascii="Arial" w:hAnsi="Arial" w:cs="Arial"/>
          <w:i/>
          <w:iCs/>
          <w:kern w:val="0"/>
          <w:sz w:val="22"/>
          <w:szCs w:val="22"/>
          <w14:ligatures w14:val="none"/>
        </w:rPr>
        <w:t>Updated</w:t>
      </w:r>
      <w:r w:rsidRPr="00D32249">
        <w:rPr>
          <w:rFonts w:ascii="Arial" w:hAnsi="Arial" w:cs="Arial"/>
          <w:i/>
          <w:iCs/>
          <w:kern w:val="0"/>
          <w:sz w:val="22"/>
          <w:szCs w:val="22"/>
          <w14:ligatures w14:val="none"/>
        </w:rPr>
        <w:t>:</w:t>
      </w:r>
      <w:r w:rsidRPr="00D32249">
        <w:rPr>
          <w:rFonts w:ascii="Arial" w:hAnsi="Arial" w:cs="Arial"/>
          <w:i/>
          <w:iCs/>
          <w:kern w:val="0"/>
          <w:sz w:val="22"/>
          <w:szCs w:val="22"/>
          <w14:ligatures w14:val="none"/>
        </w:rPr>
        <w:t xml:space="preserve"> 9/20/16</w:t>
      </w:r>
    </w:p>
    <w:sectPr w:rsidR="00772CB6" w:rsidRPr="00D32249" w:rsidSect="00D322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49"/>
    <w:rsid w:val="00060816"/>
    <w:rsid w:val="00122FCB"/>
    <w:rsid w:val="00385C52"/>
    <w:rsid w:val="006A0617"/>
    <w:rsid w:val="00D3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F4D358"/>
  <w15:chartTrackingRefBased/>
  <w15:docId w15:val="{1C400D07-FD1F-694F-91A2-A5FF287D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1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2023-07-18T20:02:00Z</dcterms:created>
  <dcterms:modified xsi:type="dcterms:W3CDTF">2023-07-18T20:06:00Z</dcterms:modified>
</cp:coreProperties>
</file>