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7504" w14:textId="66D56609" w:rsidR="000378DD" w:rsidRPr="00C93004" w:rsidRDefault="00000000">
      <w:pPr>
        <w:spacing w:after="0"/>
        <w:ind w:left="10" w:right="35" w:hanging="10"/>
        <w:jc w:val="center"/>
        <w:rPr>
          <w:rFonts w:ascii="Arial" w:hAnsi="Arial" w:cs="Arial"/>
          <w:szCs w:val="22"/>
        </w:rPr>
      </w:pPr>
      <w:r w:rsidRPr="00C93004">
        <w:rPr>
          <w:rFonts w:ascii="Arial" w:hAnsi="Arial" w:cs="Arial"/>
          <w:b/>
          <w:szCs w:val="22"/>
        </w:rPr>
        <w:t xml:space="preserve">Education Committee </w:t>
      </w:r>
      <w:r w:rsidR="00D61B49">
        <w:rPr>
          <w:rFonts w:ascii="Arial" w:hAnsi="Arial" w:cs="Arial"/>
          <w:b/>
          <w:szCs w:val="22"/>
        </w:rPr>
        <w:t xml:space="preserve">Meeting </w:t>
      </w:r>
      <w:r w:rsidR="00E87824">
        <w:rPr>
          <w:rFonts w:ascii="Arial" w:hAnsi="Arial" w:cs="Arial"/>
          <w:b/>
          <w:szCs w:val="22"/>
        </w:rPr>
        <w:t>Minutes</w:t>
      </w:r>
    </w:p>
    <w:p w14:paraId="4F69CAB7" w14:textId="23C66537" w:rsidR="000378DD" w:rsidRPr="00C93004" w:rsidRDefault="00000000" w:rsidP="00E87824">
      <w:pPr>
        <w:spacing w:after="0"/>
        <w:ind w:left="10" w:right="36" w:hanging="10"/>
        <w:jc w:val="center"/>
        <w:rPr>
          <w:rFonts w:ascii="Arial" w:hAnsi="Arial" w:cs="Arial"/>
          <w:szCs w:val="22"/>
        </w:rPr>
      </w:pPr>
      <w:r w:rsidRPr="00C93004">
        <w:rPr>
          <w:rFonts w:ascii="Arial" w:hAnsi="Arial" w:cs="Arial"/>
          <w:b/>
          <w:szCs w:val="22"/>
        </w:rPr>
        <w:t>November 20, 2023</w:t>
      </w:r>
      <w:r w:rsidR="00E87824">
        <w:rPr>
          <w:rFonts w:ascii="Arial" w:hAnsi="Arial" w:cs="Arial"/>
          <w:b/>
          <w:szCs w:val="22"/>
        </w:rPr>
        <w:t xml:space="preserve">, </w:t>
      </w:r>
      <w:r w:rsidRPr="00C93004">
        <w:rPr>
          <w:rFonts w:ascii="Arial" w:hAnsi="Arial" w:cs="Arial"/>
          <w:b/>
          <w:szCs w:val="22"/>
        </w:rPr>
        <w:t xml:space="preserve">4:00-5:00 PM </w:t>
      </w:r>
    </w:p>
    <w:p w14:paraId="28929EE1" w14:textId="77777777" w:rsidR="000378DD" w:rsidRPr="00D61B49" w:rsidRDefault="00000000">
      <w:pPr>
        <w:spacing w:after="0"/>
        <w:ind w:left="18"/>
        <w:jc w:val="center"/>
        <w:rPr>
          <w:rFonts w:ascii="Arial" w:hAnsi="Arial" w:cs="Arial"/>
          <w:bCs/>
          <w:szCs w:val="22"/>
        </w:rPr>
      </w:pPr>
      <w:r w:rsidRPr="00D61B49">
        <w:rPr>
          <w:rFonts w:ascii="Arial" w:hAnsi="Arial" w:cs="Arial"/>
          <w:bCs/>
          <w:szCs w:val="22"/>
        </w:rPr>
        <w:t xml:space="preserve"> </w:t>
      </w:r>
    </w:p>
    <w:p w14:paraId="61DEB726" w14:textId="3B0410A0" w:rsidR="000378DD" w:rsidRPr="00D61B49" w:rsidRDefault="00000000" w:rsidP="00D61B49">
      <w:pPr>
        <w:spacing w:after="0"/>
        <w:ind w:left="10" w:right="36" w:hanging="10"/>
        <w:jc w:val="center"/>
        <w:rPr>
          <w:rFonts w:ascii="Arial" w:hAnsi="Arial" w:cs="Arial"/>
          <w:bCs/>
          <w:szCs w:val="22"/>
        </w:rPr>
      </w:pPr>
      <w:r w:rsidRPr="00D61B49">
        <w:rPr>
          <w:rFonts w:ascii="Arial" w:hAnsi="Arial" w:cs="Arial"/>
          <w:bCs/>
          <w:szCs w:val="22"/>
        </w:rPr>
        <w:t xml:space="preserve">In Person: 4310 Roper Hall  </w:t>
      </w:r>
    </w:p>
    <w:p w14:paraId="014B84CC" w14:textId="572603C9" w:rsidR="000378DD" w:rsidRPr="00D61B49" w:rsidRDefault="00000000" w:rsidP="00D61B49">
      <w:pPr>
        <w:spacing w:after="0"/>
        <w:ind w:left="10" w:right="36" w:hanging="10"/>
        <w:jc w:val="center"/>
        <w:rPr>
          <w:rFonts w:ascii="Arial" w:hAnsi="Arial" w:cs="Arial"/>
          <w:bCs/>
          <w:szCs w:val="22"/>
        </w:rPr>
      </w:pPr>
      <w:r w:rsidRPr="00D61B49">
        <w:rPr>
          <w:rFonts w:ascii="Arial" w:hAnsi="Arial" w:cs="Arial"/>
          <w:bCs/>
          <w:szCs w:val="22"/>
        </w:rPr>
        <w:t>Zoom:</w:t>
      </w:r>
      <w:r w:rsidR="00D61B49" w:rsidRPr="00D61B49">
        <w:rPr>
          <w:rFonts w:ascii="Arial" w:hAnsi="Arial" w:cs="Arial"/>
          <w:bCs/>
          <w:szCs w:val="22"/>
        </w:rPr>
        <w:t xml:space="preserve"> </w:t>
      </w:r>
      <w:hyperlink r:id="rId5" w:history="1">
        <w:r w:rsidR="00D61B49" w:rsidRPr="00D61B49">
          <w:rPr>
            <w:rStyle w:val="Hyperlink"/>
            <w:rFonts w:ascii="Arial" w:hAnsi="Arial" w:cs="Arial"/>
            <w:bCs/>
            <w:szCs w:val="22"/>
          </w:rPr>
          <w:t>https://zoom.us/j/96175967043?pwd=L3RseFo4MTY0R3VVeDVlZk1paWJTUT09</w:t>
        </w:r>
      </w:hyperlink>
      <w:hyperlink r:id="rId6">
        <w:r w:rsidRPr="00D61B49">
          <w:rPr>
            <w:rFonts w:ascii="Arial" w:hAnsi="Arial" w:cs="Arial"/>
            <w:bCs/>
            <w:szCs w:val="22"/>
          </w:rPr>
          <w:t xml:space="preserve"> </w:t>
        </w:r>
      </w:hyperlink>
    </w:p>
    <w:p w14:paraId="26829C47" w14:textId="6DB41856" w:rsidR="000378DD" w:rsidRPr="00C93004" w:rsidRDefault="00000000" w:rsidP="00D61B49">
      <w:pPr>
        <w:spacing w:after="0"/>
        <w:ind w:left="18"/>
        <w:jc w:val="center"/>
        <w:rPr>
          <w:rFonts w:ascii="Arial" w:hAnsi="Arial" w:cs="Arial"/>
          <w:szCs w:val="22"/>
        </w:rPr>
      </w:pPr>
      <w:r w:rsidRPr="00C93004"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10145" w:type="dxa"/>
        <w:tblInd w:w="-426" w:type="dxa"/>
        <w:tblCellMar>
          <w:top w:w="3" w:type="dxa"/>
          <w:left w:w="11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681"/>
        <w:gridCol w:w="6388"/>
        <w:gridCol w:w="2076"/>
      </w:tblGrid>
      <w:tr w:rsidR="000378DD" w:rsidRPr="00C93004" w14:paraId="0DDC470D" w14:textId="77777777" w:rsidTr="00D61B49">
        <w:trPr>
          <w:trHeight w:val="27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227E8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Time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1E07F" w14:textId="77777777" w:rsidR="000378DD" w:rsidRPr="00C93004" w:rsidRDefault="00000000">
            <w:pPr>
              <w:spacing w:after="0"/>
              <w:ind w:right="14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Topics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E53A9" w14:textId="77777777" w:rsidR="000378DD" w:rsidRPr="00C93004" w:rsidRDefault="00000000">
            <w:pPr>
              <w:spacing w:after="0"/>
              <w:ind w:right="13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Presenter </w:t>
            </w:r>
          </w:p>
        </w:tc>
      </w:tr>
      <w:tr w:rsidR="000378DD" w:rsidRPr="00C93004" w14:paraId="36AC0105" w14:textId="77777777" w:rsidTr="00D61B49">
        <w:trPr>
          <w:trHeight w:val="85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E6A3B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4:00-4:05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2F3B" w14:textId="77777777" w:rsidR="000378DD" w:rsidRPr="00C93004" w:rsidRDefault="00000000">
            <w:pPr>
              <w:spacing w:after="21" w:line="239" w:lineRule="auto"/>
              <w:ind w:right="3389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Introduction Consent Agenda:  </w:t>
            </w:r>
          </w:p>
          <w:p w14:paraId="36469D16" w14:textId="77777777" w:rsidR="000378DD" w:rsidRPr="00C93004" w:rsidRDefault="00000000">
            <w:pPr>
              <w:tabs>
                <w:tab w:val="center" w:pos="411"/>
                <w:tab w:val="right" w:pos="5290"/>
              </w:tabs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ab/>
            </w:r>
            <w:r w:rsidRPr="00C93004">
              <w:rPr>
                <w:rFonts w:ascii="Arial" w:eastAsia="Segoe UI Symbol" w:hAnsi="Arial" w:cs="Arial"/>
                <w:szCs w:val="22"/>
              </w:rPr>
              <w:t>•</w:t>
            </w:r>
            <w:r w:rsidRPr="00C93004">
              <w:rPr>
                <w:rFonts w:ascii="Arial" w:eastAsia="Arial" w:hAnsi="Arial" w:cs="Arial"/>
                <w:szCs w:val="22"/>
              </w:rPr>
              <w:t xml:space="preserve"> </w:t>
            </w:r>
            <w:r w:rsidRPr="00C93004">
              <w:rPr>
                <w:rFonts w:ascii="Arial" w:eastAsia="Arial" w:hAnsi="Arial" w:cs="Arial"/>
                <w:szCs w:val="22"/>
              </w:rPr>
              <w:tab/>
            </w:r>
            <w:r w:rsidRPr="00C93004">
              <w:rPr>
                <w:rFonts w:ascii="Arial" w:hAnsi="Arial" w:cs="Arial"/>
                <w:szCs w:val="22"/>
              </w:rPr>
              <w:t xml:space="preserve">Minutes, October Education Committee Meeting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6BD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Nichols </w:t>
            </w:r>
          </w:p>
        </w:tc>
      </w:tr>
      <w:tr w:rsidR="000378DD" w:rsidRPr="00C93004" w14:paraId="2AACFE38" w14:textId="77777777" w:rsidTr="00D61B49">
        <w:trPr>
          <w:trHeight w:val="112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FE6EB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4:05- 4:10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7DD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Student Thoughts </w:t>
            </w:r>
          </w:p>
          <w:p w14:paraId="59AC61BD" w14:textId="1400E42A" w:rsidR="000378DD" w:rsidRPr="00E87824" w:rsidRDefault="00E87824" w:rsidP="00E878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 student </w:t>
            </w:r>
            <w:proofErr w:type="gramStart"/>
            <w:r>
              <w:rPr>
                <w:rFonts w:ascii="Arial" w:hAnsi="Arial" w:cs="Arial"/>
                <w:szCs w:val="22"/>
              </w:rPr>
              <w:t>updates</w:t>
            </w:r>
            <w:proofErr w:type="gramEnd"/>
          </w:p>
          <w:p w14:paraId="452E824D" w14:textId="77777777" w:rsidR="000378DD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Student Attendees: </w:t>
            </w:r>
          </w:p>
          <w:p w14:paraId="3EC125D4" w14:textId="6F4B8C74" w:rsidR="00E87824" w:rsidRDefault="00E87824" w:rsidP="00E878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government: </w:t>
            </w:r>
            <w:proofErr w:type="spellStart"/>
            <w:r>
              <w:rPr>
                <w:rFonts w:ascii="Arial" w:hAnsi="Arial" w:cs="Arial"/>
                <w:szCs w:val="22"/>
              </w:rPr>
              <w:t>Rayad</w:t>
            </w:r>
            <w:proofErr w:type="spellEnd"/>
            <w:r>
              <w:rPr>
                <w:rFonts w:ascii="Arial" w:hAnsi="Arial" w:cs="Arial"/>
                <w:szCs w:val="22"/>
              </w:rPr>
              <w:t>, Yoshiko</w:t>
            </w:r>
          </w:p>
          <w:p w14:paraId="24499A5E" w14:textId="4B3C9C20" w:rsidR="000378DD" w:rsidRPr="00E87824" w:rsidRDefault="00E87824" w:rsidP="00E878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Student attendees: Stefani, Allison</w:t>
            </w:r>
            <w:r w:rsidRPr="00E87824">
              <w:rPr>
                <w:rFonts w:ascii="Arial" w:hAnsi="Arial" w:cs="Arial"/>
                <w:szCs w:val="22"/>
              </w:rPr>
              <w:t>, Cassey</w:t>
            </w:r>
            <w:r w:rsidR="0006470D">
              <w:rPr>
                <w:rFonts w:ascii="Arial" w:hAnsi="Arial" w:cs="Arial"/>
                <w:szCs w:val="22"/>
              </w:rPr>
              <w:t>, Adrian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CC2F" w14:textId="665D68C1" w:rsidR="000378DD" w:rsidRPr="00C93004" w:rsidRDefault="00D61B49"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Iwai, </w:t>
            </w:r>
            <w:r w:rsidR="00000000" w:rsidRPr="00C93004">
              <w:rPr>
                <w:rFonts w:ascii="Arial" w:hAnsi="Arial" w:cs="Arial"/>
                <w:szCs w:val="22"/>
              </w:rPr>
              <w:t xml:space="preserve">Shams </w:t>
            </w:r>
          </w:p>
        </w:tc>
      </w:tr>
      <w:tr w:rsidR="000378DD" w:rsidRPr="00C93004" w14:paraId="69B03B29" w14:textId="77777777" w:rsidTr="00D61B49">
        <w:trPr>
          <w:trHeight w:val="406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A16756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4:10- 4:30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289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Policy Updates and Revisions </w:t>
            </w:r>
          </w:p>
          <w:p w14:paraId="1667C8E0" w14:textId="0FA54620" w:rsidR="000378DD" w:rsidRPr="00E87824" w:rsidRDefault="00E87824" w:rsidP="00E8782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New policy discussed for passing blocks in Foundation Phase</w:t>
            </w:r>
          </w:p>
          <w:p w14:paraId="2691EA74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Electives Policy </w:t>
            </w:r>
          </w:p>
          <w:p w14:paraId="46DC3D01" w14:textId="2888ACAD" w:rsidR="000378DD" w:rsidRDefault="00E87824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electives allow for 6 credits (80 hours = 3 credits) which can be counted from Foundation Phase to Individualization Phase</w:t>
            </w:r>
            <w:r w:rsidR="00D61B49">
              <w:rPr>
                <w:rFonts w:ascii="Arial" w:hAnsi="Arial" w:cs="Arial"/>
                <w:szCs w:val="22"/>
              </w:rPr>
              <w:t>.</w:t>
            </w:r>
          </w:p>
          <w:p w14:paraId="4481861C" w14:textId="49B5D1C7" w:rsidR="00E87824" w:rsidRDefault="00E87824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¼ of application phase students are delaying starting app phase; 70% of students in the Class of 2025 with academic concerns took electives</w:t>
            </w:r>
            <w:r w:rsidR="0006470D">
              <w:rPr>
                <w:rFonts w:ascii="Arial" w:hAnsi="Arial" w:cs="Arial"/>
                <w:szCs w:val="22"/>
              </w:rPr>
              <w:t>.</w:t>
            </w:r>
          </w:p>
          <w:p w14:paraId="15EF4AA1" w14:textId="5F3D90BD" w:rsidR="00E87824" w:rsidRDefault="00E87824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New University policy will require summer tuition for any electives taken during the summer period</w:t>
            </w:r>
            <w:r w:rsidR="0006470D">
              <w:rPr>
                <w:rFonts w:ascii="Arial" w:hAnsi="Arial" w:cs="Arial"/>
                <w:szCs w:val="22"/>
              </w:rPr>
              <w:t>.</w:t>
            </w:r>
          </w:p>
          <w:p w14:paraId="0E9D9A0E" w14:textId="4557A910" w:rsidR="00E87824" w:rsidRDefault="00E87824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ERAS changes include 3 longitudinal experiences in detail</w:t>
            </w:r>
            <w:r w:rsidR="00D61B49">
              <w:rPr>
                <w:rFonts w:ascii="Arial" w:hAnsi="Arial" w:cs="Arial"/>
                <w:szCs w:val="22"/>
              </w:rPr>
              <w:t xml:space="preserve"> of the 10 experiences</w:t>
            </w:r>
            <w:r w:rsidR="0006470D">
              <w:rPr>
                <w:rFonts w:ascii="Arial" w:hAnsi="Arial" w:cs="Arial"/>
                <w:szCs w:val="22"/>
              </w:rPr>
              <w:t>.</w:t>
            </w:r>
          </w:p>
          <w:p w14:paraId="4F0A78B8" w14:textId="4706E751" w:rsidR="00E87824" w:rsidRDefault="00E87824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New </w:t>
            </w:r>
            <w:r w:rsidR="00D61B49">
              <w:rPr>
                <w:rFonts w:ascii="Arial" w:hAnsi="Arial" w:cs="Arial"/>
                <w:szCs w:val="22"/>
              </w:rPr>
              <w:t xml:space="preserve">policy </w:t>
            </w:r>
            <w:r>
              <w:rPr>
                <w:rFonts w:ascii="Arial" w:hAnsi="Arial" w:cs="Arial"/>
                <w:szCs w:val="22"/>
              </w:rPr>
              <w:t xml:space="preserve">recommendations include focusing </w:t>
            </w:r>
            <w:r w:rsidR="00D61B49">
              <w:rPr>
                <w:rFonts w:ascii="Arial" w:hAnsi="Arial" w:cs="Arial"/>
                <w:szCs w:val="22"/>
              </w:rPr>
              <w:t xml:space="preserve">on </w:t>
            </w:r>
            <w:r>
              <w:rPr>
                <w:rFonts w:ascii="Arial" w:hAnsi="Arial" w:cs="Arial"/>
                <w:szCs w:val="22"/>
              </w:rPr>
              <w:t xml:space="preserve">required courses to minimize summer remediation, take Step 1 on time, and start </w:t>
            </w:r>
            <w:r w:rsidR="00D61B49">
              <w:rPr>
                <w:rFonts w:ascii="Arial" w:hAnsi="Arial" w:cs="Arial"/>
                <w:szCs w:val="22"/>
              </w:rPr>
              <w:t>Application</w:t>
            </w:r>
            <w:r>
              <w:rPr>
                <w:rFonts w:ascii="Arial" w:hAnsi="Arial" w:cs="Arial"/>
                <w:szCs w:val="22"/>
              </w:rPr>
              <w:t xml:space="preserve"> phase on time for 4-year graduation</w:t>
            </w:r>
            <w:r w:rsidR="00D61B49">
              <w:rPr>
                <w:rFonts w:ascii="Arial" w:hAnsi="Arial" w:cs="Arial"/>
                <w:szCs w:val="22"/>
              </w:rPr>
              <w:t>.</w:t>
            </w:r>
          </w:p>
          <w:p w14:paraId="330CD183" w14:textId="73488E84" w:rsidR="00213742" w:rsidRDefault="00E87824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E87824">
              <w:rPr>
                <w:rFonts w:ascii="Arial" w:hAnsi="Arial" w:cs="Arial"/>
                <w:b/>
                <w:bCs/>
                <w:szCs w:val="22"/>
              </w:rPr>
              <w:t xml:space="preserve">Beginning with the class of 2027, </w:t>
            </w:r>
            <w:r w:rsidR="00213742">
              <w:rPr>
                <w:rFonts w:ascii="Arial" w:hAnsi="Arial" w:cs="Arial"/>
                <w:b/>
                <w:bCs/>
                <w:szCs w:val="22"/>
              </w:rPr>
              <w:t xml:space="preserve">no </w:t>
            </w:r>
            <w:r w:rsidRPr="00E87824">
              <w:rPr>
                <w:rFonts w:ascii="Arial" w:hAnsi="Arial" w:cs="Arial"/>
                <w:b/>
                <w:bCs/>
                <w:szCs w:val="22"/>
              </w:rPr>
              <w:t xml:space="preserve">Foundation Phase electives </w:t>
            </w:r>
            <w:r w:rsidRPr="0006470D">
              <w:rPr>
                <w:rFonts w:ascii="Arial" w:hAnsi="Arial" w:cs="Arial"/>
                <w:b/>
                <w:bCs/>
                <w:szCs w:val="22"/>
                <w:u w:val="single"/>
              </w:rPr>
              <w:t>will not count</w:t>
            </w:r>
            <w:r w:rsidRPr="00E87824">
              <w:rPr>
                <w:rFonts w:ascii="Arial" w:hAnsi="Arial" w:cs="Arial"/>
                <w:b/>
                <w:bCs/>
                <w:szCs w:val="22"/>
              </w:rPr>
              <w:t xml:space="preserve"> towards </w:t>
            </w:r>
            <w:r w:rsidR="0006470D">
              <w:rPr>
                <w:rFonts w:ascii="Arial" w:hAnsi="Arial" w:cs="Arial"/>
                <w:b/>
                <w:bCs/>
                <w:szCs w:val="22"/>
              </w:rPr>
              <w:t>graduation requirements</w:t>
            </w:r>
            <w:r w:rsidR="00213742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09477F22" w14:textId="4E1F46E9" w:rsidR="00E87824" w:rsidRDefault="00213742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  <w:r w:rsidR="0006470D">
              <w:rPr>
                <w:rFonts w:ascii="Arial" w:hAnsi="Arial" w:cs="Arial"/>
                <w:b/>
                <w:bCs/>
                <w:szCs w:val="22"/>
              </w:rPr>
              <w:t xml:space="preserve">tudents will have the option to take one Foundation Phase elective in the summer period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only, but </w:t>
            </w:r>
            <w:r w:rsidRPr="00213742">
              <w:rPr>
                <w:rFonts w:ascii="Arial" w:hAnsi="Arial" w:cs="Arial"/>
                <w:b/>
                <w:bCs/>
                <w:szCs w:val="22"/>
                <w:u w:val="single"/>
              </w:rPr>
              <w:t>this will not count towards graduation</w:t>
            </w:r>
            <w:r w:rsidR="0006470D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6C2EE9BE" w14:textId="7444C381" w:rsidR="0006470D" w:rsidRDefault="0006470D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Class of 2027 will be allowed to take 1 elective in spring or summer and no MS2 electives (minus CAMPOS</w:t>
            </w:r>
            <w:r w:rsidR="00213742">
              <w:rPr>
                <w:rFonts w:ascii="Arial" w:hAnsi="Arial" w:cs="Arial"/>
                <w:b/>
                <w:bCs/>
                <w:szCs w:val="22"/>
              </w:rPr>
              <w:t xml:space="preserve"> or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scholarly concentration program)</w:t>
            </w:r>
            <w:r w:rsidR="00213742">
              <w:rPr>
                <w:rFonts w:ascii="Arial" w:hAnsi="Arial" w:cs="Arial"/>
                <w:b/>
                <w:bCs/>
                <w:szCs w:val="22"/>
              </w:rPr>
              <w:t xml:space="preserve">; </w:t>
            </w:r>
            <w:r w:rsidR="00213742" w:rsidRPr="00213742">
              <w:rPr>
                <w:rFonts w:ascii="Arial" w:hAnsi="Arial" w:cs="Arial"/>
                <w:b/>
                <w:bCs/>
                <w:szCs w:val="22"/>
                <w:u w:val="single"/>
              </w:rPr>
              <w:t>this will not count towards graduation requirements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0C09C1FA" w14:textId="35BC1166" w:rsidR="00213742" w:rsidRPr="00213742" w:rsidRDefault="00213742" w:rsidP="002137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will be n</w:t>
            </w:r>
            <w:r>
              <w:rPr>
                <w:rFonts w:ascii="Arial" w:hAnsi="Arial" w:cs="Arial"/>
                <w:szCs w:val="22"/>
              </w:rPr>
              <w:t xml:space="preserve">o fall electives in MS2 </w:t>
            </w:r>
            <w:r>
              <w:rPr>
                <w:rFonts w:ascii="Arial" w:hAnsi="Arial" w:cs="Arial"/>
                <w:szCs w:val="22"/>
              </w:rPr>
              <w:t xml:space="preserve">year </w:t>
            </w:r>
            <w:r>
              <w:rPr>
                <w:rFonts w:ascii="Arial" w:hAnsi="Arial" w:cs="Arial"/>
                <w:szCs w:val="22"/>
              </w:rPr>
              <w:t>due to new curriculum that increases Step 1 preparation.</w:t>
            </w:r>
          </w:p>
          <w:p w14:paraId="4820AD5D" w14:textId="2F096DF1" w:rsidR="0006470D" w:rsidRPr="006D24D9" w:rsidRDefault="0006470D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These changes will be communicated </w:t>
            </w:r>
            <w:r w:rsidR="00213742">
              <w:rPr>
                <w:rFonts w:ascii="Arial" w:hAnsi="Arial" w:cs="Arial"/>
                <w:szCs w:val="22"/>
              </w:rPr>
              <w:t xml:space="preserve">to the student body </w:t>
            </w:r>
            <w:r>
              <w:rPr>
                <w:rFonts w:ascii="Arial" w:hAnsi="Arial" w:cs="Arial"/>
                <w:szCs w:val="22"/>
              </w:rPr>
              <w:t>through email and at a class meeting.</w:t>
            </w:r>
            <w:r w:rsidR="00213742">
              <w:rPr>
                <w:rFonts w:ascii="Arial" w:hAnsi="Arial" w:cs="Arial"/>
                <w:szCs w:val="22"/>
              </w:rPr>
              <w:t xml:space="preserve"> </w:t>
            </w:r>
          </w:p>
          <w:p w14:paraId="41084913" w14:textId="654E69BE" w:rsidR="006D24D9" w:rsidRDefault="006D24D9" w:rsidP="00E8782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Clarifying point: CAMPOS and scholarly concentration courses for the </w:t>
            </w:r>
            <w:r w:rsidRPr="00213742">
              <w:rPr>
                <w:rFonts w:ascii="Arial" w:hAnsi="Arial" w:cs="Arial"/>
                <w:b/>
                <w:bCs/>
                <w:szCs w:val="22"/>
                <w:u w:val="single"/>
              </w:rPr>
              <w:t>current MS2s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will not count towards graduation</w:t>
            </w:r>
            <w:r w:rsidR="00D61B49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1E35255F" w14:textId="11292823" w:rsidR="000378DD" w:rsidRPr="00C93004" w:rsidRDefault="000378DD">
            <w:pPr>
              <w:spacing w:after="0"/>
              <w:rPr>
                <w:rFonts w:ascii="Arial" w:hAnsi="Arial" w:cs="Arial"/>
                <w:szCs w:val="22"/>
              </w:rPr>
            </w:pPr>
          </w:p>
          <w:p w14:paraId="77E776DD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Clinical Phase Curricular Updates </w:t>
            </w:r>
          </w:p>
          <w:p w14:paraId="5756BD23" w14:textId="3F66DC14" w:rsidR="00D61B49" w:rsidRPr="00D61B49" w:rsidRDefault="00000000" w:rsidP="00D61B49">
            <w:pPr>
              <w:spacing w:after="22" w:line="245" w:lineRule="auto"/>
              <w:ind w:right="938"/>
              <w:rPr>
                <w:rFonts w:ascii="Arial" w:hAnsi="Arial" w:cs="Arial"/>
                <w:szCs w:val="22"/>
                <w:u w:val="single"/>
              </w:rPr>
            </w:pPr>
            <w:r w:rsidRPr="00D61B49">
              <w:rPr>
                <w:rFonts w:ascii="Arial" w:hAnsi="Arial" w:cs="Arial"/>
                <w:szCs w:val="22"/>
                <w:u w:val="single"/>
              </w:rPr>
              <w:t>Application Phase</w:t>
            </w:r>
          </w:p>
          <w:p w14:paraId="1B3AC178" w14:textId="2531DA40" w:rsidR="00D61B49" w:rsidRDefault="00000000" w:rsidP="006D24D9">
            <w:pPr>
              <w:numPr>
                <w:ilvl w:val="0"/>
                <w:numId w:val="1"/>
              </w:numPr>
              <w:spacing w:after="22" w:line="245" w:lineRule="auto"/>
              <w:ind w:right="938" w:hanging="360"/>
              <w:rPr>
                <w:rFonts w:ascii="Arial" w:hAnsi="Arial" w:cs="Arial"/>
                <w:szCs w:val="22"/>
              </w:rPr>
            </w:pPr>
            <w:r w:rsidRPr="006D24D9">
              <w:rPr>
                <w:rFonts w:ascii="Arial" w:hAnsi="Arial" w:cs="Arial"/>
                <w:szCs w:val="22"/>
              </w:rPr>
              <w:t>HISC Clinical Log</w:t>
            </w:r>
            <w:r w:rsidR="00D61B49">
              <w:rPr>
                <w:rFonts w:ascii="Arial" w:hAnsi="Arial" w:cs="Arial"/>
                <w:szCs w:val="22"/>
              </w:rPr>
              <w:t xml:space="preserve"> (verbiage to remove “HIV” patients due to changing UNC patient demographics), </w:t>
            </w:r>
            <w:proofErr w:type="gramStart"/>
            <w:r w:rsidR="00D61B49">
              <w:rPr>
                <w:rFonts w:ascii="Arial" w:hAnsi="Arial" w:cs="Arial"/>
                <w:szCs w:val="22"/>
              </w:rPr>
              <w:t>approved</w:t>
            </w:r>
            <w:proofErr w:type="gramEnd"/>
          </w:p>
          <w:p w14:paraId="05C7F5D3" w14:textId="048E9A07" w:rsidR="000378DD" w:rsidRPr="006D24D9" w:rsidRDefault="00000000" w:rsidP="006D24D9">
            <w:pPr>
              <w:numPr>
                <w:ilvl w:val="0"/>
                <w:numId w:val="1"/>
              </w:numPr>
              <w:spacing w:after="22" w:line="245" w:lineRule="auto"/>
              <w:ind w:right="938" w:hanging="360"/>
              <w:rPr>
                <w:rFonts w:ascii="Arial" w:hAnsi="Arial" w:cs="Arial"/>
                <w:szCs w:val="22"/>
              </w:rPr>
            </w:pPr>
            <w:r w:rsidRPr="006D24D9">
              <w:rPr>
                <w:rFonts w:ascii="Arial" w:hAnsi="Arial" w:cs="Arial"/>
                <w:szCs w:val="22"/>
              </w:rPr>
              <w:t>CSP OB/Gyn Clinical Log</w:t>
            </w:r>
            <w:r w:rsidR="006D24D9">
              <w:rPr>
                <w:rFonts w:ascii="Arial" w:hAnsi="Arial" w:cs="Arial"/>
                <w:szCs w:val="22"/>
              </w:rPr>
              <w:t xml:space="preserve"> (verbiage changes from “first trimester abortion” to “spontaneous or induced abortion”); </w:t>
            </w:r>
            <w:r w:rsidR="006D24D9" w:rsidRPr="006D24D9">
              <w:rPr>
                <w:rFonts w:ascii="Arial" w:hAnsi="Arial" w:cs="Arial"/>
                <w:b/>
                <w:bCs/>
                <w:szCs w:val="22"/>
              </w:rPr>
              <w:t>this will be tabled for an electronic vote after discussion among faculty.</w:t>
            </w:r>
          </w:p>
          <w:p w14:paraId="61BCBC15" w14:textId="7A8E17B7" w:rsidR="00D61B49" w:rsidRPr="00D61B49" w:rsidRDefault="00000000" w:rsidP="00D61B49">
            <w:pPr>
              <w:spacing w:after="0"/>
              <w:ind w:right="938"/>
              <w:rPr>
                <w:rFonts w:ascii="Arial" w:hAnsi="Arial" w:cs="Arial"/>
                <w:szCs w:val="22"/>
                <w:u w:val="single"/>
              </w:rPr>
            </w:pPr>
            <w:r w:rsidRPr="00D61B49">
              <w:rPr>
                <w:rFonts w:ascii="Arial" w:hAnsi="Arial" w:cs="Arial"/>
                <w:szCs w:val="22"/>
                <w:u w:val="single"/>
              </w:rPr>
              <w:t>Individualization Phase</w:t>
            </w:r>
          </w:p>
          <w:p w14:paraId="321CB8D6" w14:textId="020B9CC5" w:rsidR="00D61B49" w:rsidRDefault="00000000">
            <w:pPr>
              <w:numPr>
                <w:ilvl w:val="0"/>
                <w:numId w:val="1"/>
              </w:numPr>
              <w:spacing w:after="0"/>
              <w:ind w:right="938" w:hanging="36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>Committee Membership Policy</w:t>
            </w:r>
            <w:r w:rsidR="00D61B49">
              <w:rPr>
                <w:rFonts w:ascii="Arial" w:hAnsi="Arial" w:cs="Arial"/>
                <w:szCs w:val="22"/>
              </w:rPr>
              <w:t xml:space="preserve">: Will now include Greensboro and </w:t>
            </w:r>
            <w:proofErr w:type="spellStart"/>
            <w:r w:rsidR="00D61B49">
              <w:rPr>
                <w:rFonts w:ascii="Arial" w:hAnsi="Arial" w:cs="Arial"/>
                <w:szCs w:val="22"/>
              </w:rPr>
              <w:t>WakeMed</w:t>
            </w:r>
            <w:proofErr w:type="spellEnd"/>
            <w:r w:rsidR="00D61B49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D61B49">
              <w:rPr>
                <w:rFonts w:ascii="Arial" w:hAnsi="Arial" w:cs="Arial"/>
                <w:szCs w:val="22"/>
              </w:rPr>
              <w:t>representatives</w:t>
            </w:r>
            <w:proofErr w:type="gramEnd"/>
          </w:p>
          <w:p w14:paraId="78CF4767" w14:textId="2F65CBEB" w:rsidR="00D61B49" w:rsidRDefault="00000000">
            <w:pPr>
              <w:numPr>
                <w:ilvl w:val="0"/>
                <w:numId w:val="1"/>
              </w:numPr>
              <w:spacing w:after="0"/>
              <w:ind w:right="938" w:hanging="36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>Course syllabi</w:t>
            </w:r>
            <w:r w:rsidR="00D61B49">
              <w:rPr>
                <w:rFonts w:ascii="Arial" w:hAnsi="Arial" w:cs="Arial"/>
                <w:szCs w:val="22"/>
              </w:rPr>
              <w:t xml:space="preserve"> has been changed: TTR going from 4 to 2 weeks; for the Acting Internship, the orientation module will be due on the second day of the rotation and will consist of 2% of the final grade (as opposed to linking to honors); for the Acting Internship, completion of other assignments will constitute 3% of the total grade; for the ACS, the PGA OSCE will constitute 10% of the grade; SHS5 will have broadened assignments</w:t>
            </w:r>
          </w:p>
          <w:p w14:paraId="632E44BD" w14:textId="3AE5B292" w:rsidR="000378DD" w:rsidRPr="00C93004" w:rsidRDefault="00000000">
            <w:pPr>
              <w:numPr>
                <w:ilvl w:val="0"/>
                <w:numId w:val="1"/>
              </w:numPr>
              <w:spacing w:after="0"/>
              <w:ind w:right="938" w:hanging="36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>TTR/Individualization Phase Requirement Policy</w:t>
            </w:r>
            <w:r w:rsidR="00D61B49">
              <w:rPr>
                <w:rFonts w:ascii="Arial" w:hAnsi="Arial" w:cs="Arial"/>
                <w:szCs w:val="22"/>
              </w:rPr>
              <w:t xml:space="preserve">: New addition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037F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  <w:p w14:paraId="5E62C3C6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  <w:p w14:paraId="0DFD7C51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Barnhouse </w:t>
            </w:r>
          </w:p>
          <w:p w14:paraId="5096F841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  <w:p w14:paraId="4ABEC4BB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  <w:p w14:paraId="138E2216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  <w:p w14:paraId="4EBE6BE6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C93004">
              <w:rPr>
                <w:rFonts w:ascii="Arial" w:hAnsi="Arial" w:cs="Arial"/>
                <w:szCs w:val="22"/>
              </w:rPr>
              <w:t>Bossebroek</w:t>
            </w:r>
            <w:proofErr w:type="spellEnd"/>
            <w:r w:rsidRPr="00C93004">
              <w:rPr>
                <w:rFonts w:ascii="Arial" w:hAnsi="Arial" w:cs="Arial"/>
                <w:szCs w:val="22"/>
              </w:rPr>
              <w:t>-</w:t>
            </w:r>
          </w:p>
          <w:p w14:paraId="7A3E4273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C93004">
              <w:rPr>
                <w:rFonts w:ascii="Arial" w:hAnsi="Arial" w:cs="Arial"/>
                <w:szCs w:val="22"/>
              </w:rPr>
              <w:t>Fedoriw</w:t>
            </w:r>
            <w:proofErr w:type="spellEnd"/>
            <w:r w:rsidRPr="00C93004">
              <w:rPr>
                <w:rFonts w:ascii="Arial" w:hAnsi="Arial" w:cs="Arial"/>
                <w:szCs w:val="22"/>
              </w:rPr>
              <w:t xml:space="preserve">/Pascarella </w:t>
            </w:r>
          </w:p>
          <w:p w14:paraId="41882532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(Application Phase) </w:t>
            </w:r>
          </w:p>
          <w:p w14:paraId="1F07CCE7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  <w:p w14:paraId="094C7650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Li/Wilson </w:t>
            </w:r>
          </w:p>
          <w:p w14:paraId="55639DF9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(Individualization Phase) </w:t>
            </w:r>
          </w:p>
        </w:tc>
      </w:tr>
      <w:tr w:rsidR="000378DD" w:rsidRPr="00C93004" w14:paraId="354A197D" w14:textId="77777777" w:rsidTr="00D61B49">
        <w:trPr>
          <w:trHeight w:val="47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A8EB4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4:30-4:45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2B" w14:textId="77777777" w:rsidR="000378DD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Curricular Goals Next Steps </w:t>
            </w:r>
          </w:p>
          <w:p w14:paraId="13109517" w14:textId="77777777" w:rsidR="00213742" w:rsidRDefault="00213742" w:rsidP="00D61B4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New workstreams that focus on TEC 2.0 clinical phase redesign, assessments for competency, and curricular management, evaluation, and enhancement.</w:t>
            </w:r>
          </w:p>
          <w:p w14:paraId="63A15E10" w14:textId="5F8A3EAF" w:rsidR="00213742" w:rsidRPr="00D61B49" w:rsidRDefault="00213742" w:rsidP="00D61B4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goal is to have education committee members </w:t>
            </w:r>
            <w:proofErr w:type="gramStart"/>
            <w:r>
              <w:rPr>
                <w:rFonts w:ascii="Arial" w:hAnsi="Arial" w:cs="Arial"/>
                <w:szCs w:val="22"/>
              </w:rPr>
              <w:t>have the opportunity to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provide regular input.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8160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Tarantino </w:t>
            </w:r>
          </w:p>
        </w:tc>
      </w:tr>
      <w:tr w:rsidR="000378DD" w:rsidRPr="00C93004" w14:paraId="18AF27BD" w14:textId="77777777" w:rsidTr="00D61B49">
        <w:trPr>
          <w:trHeight w:val="47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0B38A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4:45-5:00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CCCE" w14:textId="77777777" w:rsidR="000378DD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LCME School  </w:t>
            </w:r>
          </w:p>
          <w:p w14:paraId="680BCC44" w14:textId="77777777" w:rsidR="00E63055" w:rsidRDefault="00E63055" w:rsidP="0021374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Updates and discussion from Dr. Gilliland about soliciting and incorporating student feedback. </w:t>
            </w:r>
          </w:p>
          <w:p w14:paraId="59B49AE2" w14:textId="03C2BACB" w:rsidR="00213742" w:rsidRPr="00213742" w:rsidRDefault="00E63055" w:rsidP="0021374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Discussed survey development for soliciting more student feedback across MS1-4s that would mimic ISA.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3B8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C93004">
              <w:rPr>
                <w:rFonts w:ascii="Arial" w:hAnsi="Arial" w:cs="Arial"/>
                <w:szCs w:val="22"/>
              </w:rPr>
              <w:t>Enarson</w:t>
            </w:r>
            <w:proofErr w:type="spellEnd"/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378DD" w:rsidRPr="00C93004" w14:paraId="77E4AB2F" w14:textId="77777777" w:rsidTr="00E63055">
        <w:trPr>
          <w:trHeight w:val="42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94327D" w14:textId="77777777" w:rsidR="000378DD" w:rsidRPr="00C93004" w:rsidRDefault="00000000">
            <w:pPr>
              <w:spacing w:after="0"/>
              <w:ind w:right="15"/>
              <w:jc w:val="center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b/>
                <w:szCs w:val="22"/>
              </w:rPr>
              <w:t>Next Meeting</w:t>
            </w: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A68F" w14:textId="77777777" w:rsidR="000378DD" w:rsidRPr="00C93004" w:rsidRDefault="00000000">
            <w:pPr>
              <w:spacing w:after="0"/>
              <w:ind w:right="2261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b/>
                <w:szCs w:val="22"/>
              </w:rPr>
              <w:t xml:space="preserve">December 18, 2023, 4-5pm Zoom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A688" w14:textId="77777777" w:rsidR="000378DD" w:rsidRPr="00C93004" w:rsidRDefault="00000000">
            <w:pPr>
              <w:spacing w:after="0"/>
              <w:rPr>
                <w:rFonts w:ascii="Arial" w:hAnsi="Arial" w:cs="Arial"/>
                <w:szCs w:val="22"/>
              </w:rPr>
            </w:pPr>
            <w:r w:rsidRPr="00C93004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4D643854" w14:textId="3A1713C2" w:rsidR="000378DD" w:rsidRPr="00C93004" w:rsidRDefault="000378DD" w:rsidP="00E63055">
      <w:pPr>
        <w:spacing w:after="0"/>
        <w:ind w:right="9680"/>
        <w:jc w:val="right"/>
        <w:rPr>
          <w:rFonts w:ascii="Arial" w:hAnsi="Arial" w:cs="Arial"/>
          <w:szCs w:val="22"/>
        </w:rPr>
      </w:pPr>
    </w:p>
    <w:sectPr w:rsidR="000378DD" w:rsidRPr="00C93004">
      <w:pgSz w:w="12240" w:h="15840"/>
      <w:pgMar w:top="1440" w:right="140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F08"/>
    <w:multiLevelType w:val="hybridMultilevel"/>
    <w:tmpl w:val="CDE67464"/>
    <w:lvl w:ilvl="0" w:tplc="4C0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9D9"/>
    <w:multiLevelType w:val="hybridMultilevel"/>
    <w:tmpl w:val="980EB83E"/>
    <w:lvl w:ilvl="0" w:tplc="4C04C78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47EC6DE5"/>
    <w:multiLevelType w:val="hybridMultilevel"/>
    <w:tmpl w:val="757C83DC"/>
    <w:lvl w:ilvl="0" w:tplc="4C04C78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95C0FBD"/>
    <w:multiLevelType w:val="hybridMultilevel"/>
    <w:tmpl w:val="CC4C0D66"/>
    <w:lvl w:ilvl="0" w:tplc="4C0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7A9"/>
    <w:multiLevelType w:val="hybridMultilevel"/>
    <w:tmpl w:val="484E45A2"/>
    <w:lvl w:ilvl="0" w:tplc="4C0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7D4D"/>
    <w:multiLevelType w:val="hybridMultilevel"/>
    <w:tmpl w:val="77CC62E0"/>
    <w:lvl w:ilvl="0" w:tplc="A46090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0BD0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209D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4EA6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A25D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0E69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2013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89BD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CB04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0714013">
    <w:abstractNumId w:val="5"/>
  </w:num>
  <w:num w:numId="2" w16cid:durableId="306250172">
    <w:abstractNumId w:val="1"/>
  </w:num>
  <w:num w:numId="3" w16cid:durableId="878397492">
    <w:abstractNumId w:val="2"/>
  </w:num>
  <w:num w:numId="4" w16cid:durableId="1721172578">
    <w:abstractNumId w:val="0"/>
  </w:num>
  <w:num w:numId="5" w16cid:durableId="96295840">
    <w:abstractNumId w:val="3"/>
  </w:num>
  <w:num w:numId="6" w16cid:durableId="1789741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DD"/>
    <w:rsid w:val="000378DD"/>
    <w:rsid w:val="0006470D"/>
    <w:rsid w:val="00213742"/>
    <w:rsid w:val="003B6874"/>
    <w:rsid w:val="006D24D9"/>
    <w:rsid w:val="00C93004"/>
    <w:rsid w:val="00D61B49"/>
    <w:rsid w:val="00E63055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85084"/>
  <w15:docId w15:val="{9E914D01-8D50-2C41-AFE6-BE14112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7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175967043?pwd=L3RseFo4MTY0R3VVeDVlZk1paWJTUT09" TargetMode="External"/><Relationship Id="rId5" Type="http://schemas.openxmlformats.org/officeDocument/2006/relationships/hyperlink" Target="https://zoom.us/j/96175967043?pwd=L3RseFo4MTY0R3VVeDVlZk1paWJ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Iwai</dc:creator>
  <cp:keywords/>
  <cp:lastModifiedBy>Yoshiko Iwai</cp:lastModifiedBy>
  <cp:revision>2</cp:revision>
  <dcterms:created xsi:type="dcterms:W3CDTF">2023-11-20T22:56:00Z</dcterms:created>
  <dcterms:modified xsi:type="dcterms:W3CDTF">2023-11-20T22:56:00Z</dcterms:modified>
</cp:coreProperties>
</file>